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04726" w14:textId="0627D6A7" w:rsidR="007816B7" w:rsidRDefault="002D699C" w:rsidP="007816B7">
      <w:pPr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6D8D5CDF" wp14:editId="1BD5655E">
            <wp:simplePos x="0" y="0"/>
            <wp:positionH relativeFrom="column">
              <wp:posOffset>2649220</wp:posOffset>
            </wp:positionH>
            <wp:positionV relativeFrom="paragraph">
              <wp:posOffset>7620</wp:posOffset>
            </wp:positionV>
            <wp:extent cx="3078480" cy="1866624"/>
            <wp:effectExtent l="0" t="0" r="7620" b="635"/>
            <wp:wrapNone/>
            <wp:docPr id="2" name="Picture 2" descr="C:\Users\Eleonora\AppData\Local\Temp\Rar$DRa2228.9777\ZAZELI_Vizualni identitet\LOGOTIP_ZAZELI\LOGOTIP ZAZELI\logotip sa sloganom\CMYK\JPG\logotip_ZAZELI_pozitiv_boj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onora\AppData\Local\Temp\Rar$DRa2228.9777\ZAZELI_Vizualni identitet\LOGOTIP_ZAZELI\LOGOTIP ZAZELI\logotip sa sloganom\CMYK\JPG\logotip_ZAZELI_pozitiv_boja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86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655">
        <w:rPr>
          <w:rFonts w:ascii="Times New Roman" w:hAnsi="Times New Roman"/>
          <w:b/>
          <w:bCs/>
          <w:i/>
          <w:sz w:val="24"/>
          <w:szCs w:val="24"/>
        </w:rPr>
        <w:pict w14:anchorId="4B94EF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93pt">
            <v:imagedata r:id="rId7" o:title="Logo Čabaar"/>
          </v:shape>
        </w:pict>
      </w:r>
    </w:p>
    <w:p w14:paraId="2C7CAB87" w14:textId="77777777" w:rsidR="002D699C" w:rsidRDefault="002D699C" w:rsidP="007816B7"/>
    <w:p w14:paraId="2AF65572" w14:textId="118E1F24" w:rsidR="007816B7" w:rsidRPr="004B1077" w:rsidRDefault="007816B7" w:rsidP="007816B7">
      <w:pPr>
        <w:rPr>
          <w:rFonts w:ascii="Times New Roman" w:hAnsi="Times New Roman"/>
        </w:rPr>
      </w:pPr>
      <w:r w:rsidRPr="004B1077">
        <w:rPr>
          <w:rFonts w:ascii="Times New Roman" w:hAnsi="Times New Roman"/>
        </w:rPr>
        <w:t xml:space="preserve">KLASA: </w:t>
      </w:r>
      <w:r w:rsidR="00321DE3">
        <w:rPr>
          <w:rFonts w:ascii="Times New Roman" w:hAnsi="Times New Roman"/>
        </w:rPr>
        <w:t>983-01/24-01/01</w:t>
      </w:r>
    </w:p>
    <w:p w14:paraId="68EAC72C" w14:textId="136B54C2" w:rsidR="007816B7" w:rsidRPr="004B1077" w:rsidRDefault="00321DE3" w:rsidP="007816B7">
      <w:pPr>
        <w:rPr>
          <w:rFonts w:ascii="Times New Roman" w:hAnsi="Times New Roman"/>
        </w:rPr>
      </w:pPr>
      <w:r>
        <w:rPr>
          <w:rFonts w:ascii="Times New Roman" w:hAnsi="Times New Roman"/>
        </w:rPr>
        <w:t>URBROJ: 2170-3-56-05-24-01</w:t>
      </w:r>
    </w:p>
    <w:p w14:paraId="11E7D195" w14:textId="45C995C2" w:rsidR="007816B7" w:rsidRPr="006040CB" w:rsidRDefault="00FB6912" w:rsidP="007816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Čabar, 19</w:t>
      </w:r>
      <w:r w:rsidR="00321DE3">
        <w:rPr>
          <w:rFonts w:ascii="Times New Roman" w:hAnsi="Times New Roman"/>
          <w:sz w:val="24"/>
          <w:szCs w:val="24"/>
        </w:rPr>
        <w:t>. veljače</w:t>
      </w:r>
      <w:r w:rsidR="007816B7">
        <w:rPr>
          <w:rFonts w:ascii="Times New Roman" w:hAnsi="Times New Roman"/>
          <w:sz w:val="24"/>
          <w:szCs w:val="24"/>
        </w:rPr>
        <w:t xml:space="preserve"> 2024</w:t>
      </w:r>
      <w:r w:rsidR="007816B7" w:rsidRPr="006040CB">
        <w:rPr>
          <w:rFonts w:ascii="Times New Roman" w:hAnsi="Times New Roman"/>
          <w:sz w:val="24"/>
          <w:szCs w:val="24"/>
        </w:rPr>
        <w:t>.</w:t>
      </w:r>
    </w:p>
    <w:p w14:paraId="23C46479" w14:textId="40CB1D3A" w:rsidR="009A7118" w:rsidRDefault="009A7118">
      <w:pPr>
        <w:pStyle w:val="BodyText"/>
        <w:spacing w:before="5"/>
        <w:ind w:left="0"/>
        <w:rPr>
          <w:sz w:val="30"/>
        </w:rPr>
      </w:pPr>
    </w:p>
    <w:p w14:paraId="5A2BD13B" w14:textId="79B8D5B0" w:rsidR="008633D2" w:rsidRPr="00AC2951" w:rsidRDefault="00C67655" w:rsidP="00AC2951">
      <w:pPr>
        <w:pStyle w:val="Heading2"/>
        <w:shd w:val="clear" w:color="auto" w:fill="FFFFFF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hyperlink r:id="rId8" w:history="1">
        <w:r w:rsidR="008633D2" w:rsidRPr="00AC2951">
          <w:rPr>
            <w:rStyle w:val="Hyperlink"/>
            <w:rFonts w:ascii="Times New Roman" w:hAnsi="Times New Roman" w:cs="Times New Roman"/>
            <w:bCs w:val="0"/>
            <w:color w:val="auto"/>
            <w:sz w:val="24"/>
            <w:szCs w:val="24"/>
            <w:u w:val="none"/>
          </w:rPr>
          <w:t xml:space="preserve">JAVNI POZIV ZA KRAJNJE </w:t>
        </w:r>
        <w:r w:rsidR="00321DE3">
          <w:rPr>
            <w:rStyle w:val="Hyperlink"/>
            <w:rFonts w:ascii="Times New Roman" w:hAnsi="Times New Roman" w:cs="Times New Roman"/>
            <w:bCs w:val="0"/>
            <w:color w:val="auto"/>
            <w:sz w:val="24"/>
            <w:szCs w:val="24"/>
            <w:u w:val="none"/>
          </w:rPr>
          <w:t>KORISNIKE PROJEKTA ZAŽELI- PREVENCIJA INSTITUCIONALIZACIJE "TU SMO ZA VAS</w:t>
        </w:r>
        <w:r w:rsidR="008633D2" w:rsidRPr="00AC2951">
          <w:rPr>
            <w:rStyle w:val="Hyperlink"/>
            <w:rFonts w:ascii="Times New Roman" w:hAnsi="Times New Roman" w:cs="Times New Roman"/>
            <w:bCs w:val="0"/>
            <w:color w:val="auto"/>
            <w:sz w:val="24"/>
            <w:szCs w:val="24"/>
            <w:u w:val="none"/>
          </w:rPr>
          <w:t>"</w:t>
        </w:r>
      </w:hyperlink>
    </w:p>
    <w:p w14:paraId="52F496F1" w14:textId="72371D0D" w:rsidR="008633D2" w:rsidRPr="00AC2951" w:rsidRDefault="009F36D4" w:rsidP="009F36D4">
      <w:pPr>
        <w:pStyle w:val="NormalWeb"/>
        <w:shd w:val="clear" w:color="auto" w:fill="FFFFFF"/>
        <w:spacing w:before="0" w:beforeAutospacing="0"/>
        <w:jc w:val="center"/>
      </w:pPr>
      <w:r>
        <w:t>Kodni broj: SF.3.4.11.01.0272</w:t>
      </w:r>
    </w:p>
    <w:p w14:paraId="57458C90" w14:textId="5EC7D468" w:rsidR="008633D2" w:rsidRDefault="008633D2" w:rsidP="00AC2951">
      <w:pPr>
        <w:pStyle w:val="BodyText"/>
        <w:spacing w:before="160" w:line="259" w:lineRule="auto"/>
        <w:ind w:left="116" w:right="112"/>
        <w:jc w:val="both"/>
        <w:rPr>
          <w:rFonts w:ascii="Times New Roman" w:hAnsi="Times New Roman" w:cs="Times New Roman"/>
        </w:rPr>
      </w:pPr>
      <w:r w:rsidRPr="00AC2951">
        <w:rPr>
          <w:rFonts w:ascii="Times New Roman" w:hAnsi="Times New Roman" w:cs="Times New Roman"/>
        </w:rPr>
        <w:t>Ministarstvo rada, mirovinskog sustava, obitelji i socijalne politike objavilo je poziv „Zaželi – prevencija institucionalizacije“ čiji je cilj povećanje socijalne uključenosti i prevencija institucionalizacije ranjivih skupina osiguravanjem dugotrajne skrbi. Projektom je predviđeno pružanje usluge potpore i podrške u svakodnevnom životu starijim osobama (65 i više godina) i osobama s invaliditetom (starijim od 18 godina) i to kroz organiziranje prehrane, obavljanje kućanskih poslova, održavanje osobne higijene i zadovoljavanje drugih svakodnevnih potreba, uz isporuku paketa kućanskih i osnovnih higijenskih potrepština.</w:t>
      </w:r>
    </w:p>
    <w:p w14:paraId="644B226B" w14:textId="77777777" w:rsidR="00AC2951" w:rsidRPr="00AC2951" w:rsidRDefault="00AC2951" w:rsidP="00AC2951">
      <w:pPr>
        <w:pStyle w:val="BodyText"/>
        <w:spacing w:before="160" w:line="259" w:lineRule="auto"/>
        <w:ind w:left="116" w:right="112"/>
        <w:jc w:val="both"/>
        <w:rPr>
          <w:rFonts w:ascii="Times New Roman" w:hAnsi="Times New Roman" w:cs="Times New Roman"/>
        </w:rPr>
      </w:pPr>
    </w:p>
    <w:p w14:paraId="6A7C5F64" w14:textId="04F2E355" w:rsidR="008633D2" w:rsidRPr="00AC2951" w:rsidRDefault="008633D2" w:rsidP="008633D2">
      <w:pPr>
        <w:pStyle w:val="NormalWeb"/>
        <w:shd w:val="clear" w:color="auto" w:fill="FFFFFF"/>
        <w:spacing w:before="0" w:beforeAutospacing="0"/>
      </w:pPr>
      <w:r w:rsidRPr="00AC2951">
        <w:t>Propisano je da se u projekt mogu kao korisnici uključiti dvije kategorije osoba:</w:t>
      </w:r>
    </w:p>
    <w:p w14:paraId="406463CF" w14:textId="1FFB48E2" w:rsidR="008633D2" w:rsidRPr="00AC2951" w:rsidRDefault="008633D2" w:rsidP="008633D2">
      <w:pPr>
        <w:pStyle w:val="NormalWeb"/>
        <w:shd w:val="clear" w:color="auto" w:fill="FFFFFF"/>
        <w:spacing w:before="0" w:beforeAutospacing="0"/>
        <w:rPr>
          <w:b/>
        </w:rPr>
      </w:pPr>
      <w:r w:rsidRPr="00AC2951">
        <w:rPr>
          <w:b/>
        </w:rPr>
        <w:t>1. osobe starije od 65 godina</w:t>
      </w:r>
      <w:r w:rsidRPr="00AC2951">
        <w:rPr>
          <w:b/>
        </w:rPr>
        <w:br/>
        <w:t>2. odrasle osobe s invaliditetom.</w:t>
      </w:r>
    </w:p>
    <w:p w14:paraId="6655C5ED" w14:textId="77777777" w:rsidR="008633D2" w:rsidRPr="00AC2951" w:rsidRDefault="008633D2" w:rsidP="008633D2">
      <w:pPr>
        <w:pStyle w:val="NormalWeb"/>
        <w:shd w:val="clear" w:color="auto" w:fill="FFFFFF"/>
        <w:spacing w:before="0" w:beforeAutospacing="0"/>
      </w:pPr>
      <w:r w:rsidRPr="00AC2951">
        <w:t>Uvjeti koje svaka od kategorija mora zadovoljiti:</w:t>
      </w:r>
    </w:p>
    <w:p w14:paraId="03970B1D" w14:textId="560AF7A0" w:rsidR="008633D2" w:rsidRPr="00AC2951" w:rsidRDefault="008633D2" w:rsidP="008633D2">
      <w:pPr>
        <w:pStyle w:val="NormalWeb"/>
        <w:shd w:val="clear" w:color="auto" w:fill="FFFFFF"/>
        <w:spacing w:before="0" w:beforeAutospacing="0"/>
        <w:rPr>
          <w:b/>
        </w:rPr>
      </w:pPr>
      <w:r w:rsidRPr="00AC2951">
        <w:rPr>
          <w:b/>
        </w:rPr>
        <w:t>1. Osobe starije od 65 godina:</w:t>
      </w:r>
    </w:p>
    <w:p w14:paraId="54920E3B" w14:textId="77777777" w:rsidR="008633D2" w:rsidRPr="00AC2951" w:rsidRDefault="008633D2" w:rsidP="008633D2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ako žive u samačkom ili dvočlanom kućanstvu čiji mjesečni prihodi:</w:t>
      </w:r>
    </w:p>
    <w:p w14:paraId="0238DE34" w14:textId="0E1406EA" w:rsidR="008633D2" w:rsidRPr="00AC2951" w:rsidRDefault="008633D2" w:rsidP="008633D2">
      <w:pPr>
        <w:pStyle w:val="NormalWeb"/>
        <w:shd w:val="clear" w:color="auto" w:fill="FFFFFF"/>
        <w:spacing w:before="0" w:beforeAutospacing="0"/>
      </w:pPr>
      <w:r w:rsidRPr="00AC2951">
        <w:t>– za samačka kućanstva ne prelaze iznos 120% prosječne starosne mirovine za 40 i više godina mirovinskog staža u mjesecu koji prethodi uključivanju u aktivnost projekta ili u mjesecu prije ukoliko HZMO još nije izdao podatke za mjesec koji prethodi uključivanju u aktivnosti projekta (TRENUTNO</w:t>
      </w:r>
      <w:r w:rsidR="004C775B">
        <w:t>-</w:t>
      </w:r>
      <w:r w:rsidR="00E243F2">
        <w:t xml:space="preserve"> iznos</w:t>
      </w:r>
      <w:r w:rsidR="0071213C">
        <w:t xml:space="preserve"> za 120%)</w:t>
      </w:r>
      <w:r w:rsidR="00E243F2">
        <w:t xml:space="preserve"> za</w:t>
      </w:r>
      <w:r w:rsidR="004C775B" w:rsidRPr="004C775B">
        <w:t xml:space="preserve"> prosinac 2023. (isplata u siječnju 2024.)</w:t>
      </w:r>
      <w:r w:rsidR="00CA0F47">
        <w:rPr>
          <w:b/>
        </w:rPr>
        <w:t>: 980,26</w:t>
      </w:r>
      <w:r w:rsidRPr="00AC2951">
        <w:rPr>
          <w:b/>
        </w:rPr>
        <w:t xml:space="preserve"> eura</w:t>
      </w:r>
    </w:p>
    <w:p w14:paraId="5AB13287" w14:textId="6478BC8B" w:rsidR="008633D2" w:rsidRPr="00AC2951" w:rsidRDefault="008633D2" w:rsidP="008633D2">
      <w:pPr>
        <w:pStyle w:val="NormalWeb"/>
        <w:shd w:val="clear" w:color="auto" w:fill="FFFFFF"/>
        <w:spacing w:before="0" w:beforeAutospacing="0"/>
      </w:pPr>
      <w:r w:rsidRPr="00AC2951">
        <w:t>– za dvočlana kućanstva ne prelaze iznos od 200% prosječne starosne mirovine za 40 i više godina mirovinskog staža u mjesecu koji prethodi uključivanju u aktivnost projekta ili u mjesecu prije ukoliko HZMO još nije izdao podatke za mjesec koji prethodi uključivanju u aktivnosti projekta (TRENUTNO</w:t>
      </w:r>
      <w:r w:rsidR="004C775B" w:rsidRPr="004C775B">
        <w:t xml:space="preserve"> </w:t>
      </w:r>
      <w:r w:rsidR="004C775B">
        <w:t xml:space="preserve">- </w:t>
      </w:r>
      <w:r w:rsidR="00E243F2">
        <w:t>iznos za</w:t>
      </w:r>
      <w:r w:rsidR="0071213C">
        <w:t xml:space="preserve"> 200%) za</w:t>
      </w:r>
      <w:r w:rsidR="00E243F2">
        <w:t xml:space="preserve"> </w:t>
      </w:r>
      <w:r w:rsidR="004C775B" w:rsidRPr="004C775B">
        <w:t>prosinac 2023. (isplata u siječnju</w:t>
      </w:r>
      <w:r w:rsidR="004C775B">
        <w:t xml:space="preserve"> 2024.)</w:t>
      </w:r>
      <w:r w:rsidRPr="00AC2951">
        <w:t xml:space="preserve">: </w:t>
      </w:r>
      <w:r w:rsidR="00CA0F47">
        <w:rPr>
          <w:b/>
        </w:rPr>
        <w:t>1.633,76</w:t>
      </w:r>
      <w:r w:rsidRPr="00AC2951">
        <w:rPr>
          <w:b/>
        </w:rPr>
        <w:t xml:space="preserve"> eura</w:t>
      </w:r>
    </w:p>
    <w:p w14:paraId="5AEC4361" w14:textId="4114B7A7" w:rsidR="008633D2" w:rsidRPr="00AC2951" w:rsidRDefault="008633D2" w:rsidP="008633D2">
      <w:pPr>
        <w:pStyle w:val="NormalWeb"/>
        <w:shd w:val="clear" w:color="auto" w:fill="FFFFFF"/>
        <w:spacing w:before="0" w:beforeAutospacing="0"/>
      </w:pPr>
      <w:r w:rsidRPr="00AC2951">
        <w:t>– za višečlana kućanstva ne prelaze iznos 300% prosječne starosne mirovine za 40 i više godina mirovinskog staža u mjesecu koji prethodi uključivanju u aktivnost projekta ili u mjesecu prije ukoliko HZMO još nije izdao podatke za mjesec koji prethodi uključivanju u</w:t>
      </w:r>
      <w:r w:rsidR="004C775B">
        <w:t xml:space="preserve"> aktivnosti projekta ( TRENUTNO -</w:t>
      </w:r>
      <w:r w:rsidR="004C775B" w:rsidRPr="004C775B">
        <w:t xml:space="preserve"> iznos za</w:t>
      </w:r>
      <w:r w:rsidR="0071213C">
        <w:t xml:space="preserve"> 300%)</w:t>
      </w:r>
      <w:r w:rsidR="00E243F2">
        <w:t xml:space="preserve"> </w:t>
      </w:r>
      <w:r w:rsidR="0071213C">
        <w:t xml:space="preserve">za </w:t>
      </w:r>
      <w:r w:rsidR="004C775B" w:rsidRPr="004C775B">
        <w:t>prosinac 2023. (isplata u siječnju 2024.)</w:t>
      </w:r>
      <w:r w:rsidR="004C775B">
        <w:t>:</w:t>
      </w:r>
      <w:r w:rsidRPr="00AC2951">
        <w:t xml:space="preserve"> </w:t>
      </w:r>
      <w:r w:rsidR="00CA0F47">
        <w:rPr>
          <w:b/>
        </w:rPr>
        <w:t>2.450,64</w:t>
      </w:r>
      <w:r w:rsidRPr="00AC2951">
        <w:rPr>
          <w:b/>
        </w:rPr>
        <w:t xml:space="preserve"> eura</w:t>
      </w:r>
    </w:p>
    <w:p w14:paraId="34E1C505" w14:textId="6E10B75A" w:rsidR="008633D2" w:rsidRPr="00AC2951" w:rsidRDefault="008633D2" w:rsidP="008633D2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lastRenderedPageBreak/>
        <w:t>koji istovremeno nisu korisnici iste ili slične usluge financirane iz drugih javnih izvora – usluga pomoći u kući, boravka, organiziranog stanovanja, smještaja, osobne asistencije koju pruža osobni asistent, osobne asistencije koju pruža vodeći pratitelj</w:t>
      </w:r>
    </w:p>
    <w:p w14:paraId="5450100E" w14:textId="3A2933D6" w:rsidR="008633D2" w:rsidRPr="00AC2951" w:rsidRDefault="008633D2" w:rsidP="008633D2">
      <w:pPr>
        <w:pStyle w:val="NormalWeb"/>
        <w:shd w:val="clear" w:color="auto" w:fill="FFFFFF"/>
        <w:spacing w:before="0" w:beforeAutospacing="0"/>
        <w:rPr>
          <w:b/>
        </w:rPr>
      </w:pPr>
      <w:r w:rsidRPr="00AC2951">
        <w:rPr>
          <w:b/>
        </w:rPr>
        <w:t>2. Odrasle osobe s invaliditetom:</w:t>
      </w:r>
    </w:p>
    <w:p w14:paraId="1E84CE9E" w14:textId="309E294C" w:rsidR="008633D2" w:rsidRPr="00AC2951" w:rsidRDefault="008633D2" w:rsidP="008633D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koje imaju utvrđen treći ili četvrti stupanj težine invaliditeta – oštećenja funkcionalnih sposobnosti prema propisima o vještačenju i metodologijama vještačenja</w:t>
      </w:r>
    </w:p>
    <w:p w14:paraId="67F73B98" w14:textId="6D7F960C" w:rsidR="008633D2" w:rsidRPr="00AC2951" w:rsidRDefault="008633D2" w:rsidP="008633D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koji istovremeno nisu korisnici iste ili slične usluge financirane iz drugih javnih izvora – usluga pomoći u kući, boravka, organiziranog stanovanja, smještaja, osobne asistencije koju pruža osobni asistent, osobne asistencije koju pruža vodeći pratitelj</w:t>
      </w:r>
    </w:p>
    <w:p w14:paraId="12B618E7" w14:textId="77777777" w:rsidR="008633D2" w:rsidRPr="00AC2951" w:rsidRDefault="008633D2" w:rsidP="008633D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čiji roditelj ili drugi član obitelji nema priznato pravo na status roditelja njegovatelja ili status njegovatelja za potrebu skrbi o njoj</w:t>
      </w:r>
    </w:p>
    <w:p w14:paraId="038F5F81" w14:textId="538F3D70" w:rsidR="00AC2951" w:rsidRDefault="000272CF" w:rsidP="00AC2951">
      <w:pPr>
        <w:pStyle w:val="Heading1"/>
        <w:spacing w:before="35"/>
        <w:rPr>
          <w:rFonts w:ascii="Times New Roman" w:hAnsi="Times New Roman" w:cs="Times New Roman"/>
        </w:rPr>
      </w:pPr>
      <w:r w:rsidRPr="00AC2951">
        <w:rPr>
          <w:rFonts w:ascii="Times New Roman" w:hAnsi="Times New Roman" w:cs="Times New Roman"/>
        </w:rPr>
        <w:t>Iskaz</w:t>
      </w:r>
      <w:r w:rsidRPr="00AC2951">
        <w:rPr>
          <w:rFonts w:ascii="Times New Roman" w:hAnsi="Times New Roman" w:cs="Times New Roman"/>
          <w:spacing w:val="-13"/>
        </w:rPr>
        <w:t xml:space="preserve"> </w:t>
      </w:r>
      <w:r w:rsidRPr="00AC2951">
        <w:rPr>
          <w:rFonts w:ascii="Times New Roman" w:hAnsi="Times New Roman" w:cs="Times New Roman"/>
        </w:rPr>
        <w:t>interesa</w:t>
      </w:r>
      <w:r w:rsidRPr="00AC2951">
        <w:rPr>
          <w:rFonts w:ascii="Times New Roman" w:hAnsi="Times New Roman" w:cs="Times New Roman"/>
          <w:spacing w:val="-16"/>
        </w:rPr>
        <w:t xml:space="preserve"> </w:t>
      </w:r>
      <w:r w:rsidRPr="00AC2951">
        <w:rPr>
          <w:rFonts w:ascii="Times New Roman" w:hAnsi="Times New Roman" w:cs="Times New Roman"/>
        </w:rPr>
        <w:t>mogu</w:t>
      </w:r>
      <w:r w:rsidRPr="00AC2951">
        <w:rPr>
          <w:rFonts w:ascii="Times New Roman" w:hAnsi="Times New Roman" w:cs="Times New Roman"/>
          <w:spacing w:val="-15"/>
        </w:rPr>
        <w:t xml:space="preserve"> </w:t>
      </w:r>
      <w:r w:rsidRPr="00AC2951">
        <w:rPr>
          <w:rFonts w:ascii="Times New Roman" w:hAnsi="Times New Roman" w:cs="Times New Roman"/>
        </w:rPr>
        <w:t>podnijeti</w:t>
      </w:r>
      <w:r w:rsidRPr="00AC2951">
        <w:rPr>
          <w:rFonts w:ascii="Times New Roman" w:hAnsi="Times New Roman" w:cs="Times New Roman"/>
          <w:spacing w:val="-13"/>
        </w:rPr>
        <w:t xml:space="preserve"> </w:t>
      </w:r>
      <w:r w:rsidRPr="00AC2951">
        <w:rPr>
          <w:rFonts w:ascii="Times New Roman" w:hAnsi="Times New Roman" w:cs="Times New Roman"/>
        </w:rPr>
        <w:t>svi</w:t>
      </w:r>
      <w:r w:rsidRPr="00AC2951">
        <w:rPr>
          <w:rFonts w:ascii="Times New Roman" w:hAnsi="Times New Roman" w:cs="Times New Roman"/>
          <w:spacing w:val="-13"/>
        </w:rPr>
        <w:t xml:space="preserve"> </w:t>
      </w:r>
      <w:r w:rsidRPr="00AC2951">
        <w:rPr>
          <w:rFonts w:ascii="Times New Roman" w:hAnsi="Times New Roman" w:cs="Times New Roman"/>
        </w:rPr>
        <w:t>pripadnici</w:t>
      </w:r>
      <w:r w:rsidRPr="00AC2951">
        <w:rPr>
          <w:rFonts w:ascii="Times New Roman" w:hAnsi="Times New Roman" w:cs="Times New Roman"/>
          <w:spacing w:val="-16"/>
        </w:rPr>
        <w:t xml:space="preserve"> </w:t>
      </w:r>
      <w:r w:rsidRPr="00AC2951">
        <w:rPr>
          <w:rFonts w:ascii="Times New Roman" w:hAnsi="Times New Roman" w:cs="Times New Roman"/>
        </w:rPr>
        <w:t>ciljane</w:t>
      </w:r>
      <w:r w:rsidRPr="00AC2951">
        <w:rPr>
          <w:rFonts w:ascii="Times New Roman" w:hAnsi="Times New Roman" w:cs="Times New Roman"/>
          <w:spacing w:val="-17"/>
        </w:rPr>
        <w:t xml:space="preserve"> </w:t>
      </w:r>
      <w:r w:rsidRPr="00AC2951">
        <w:rPr>
          <w:rFonts w:ascii="Times New Roman" w:hAnsi="Times New Roman" w:cs="Times New Roman"/>
        </w:rPr>
        <w:t>skupine</w:t>
      </w:r>
      <w:r w:rsidRPr="00AC2951">
        <w:rPr>
          <w:rFonts w:ascii="Times New Roman" w:hAnsi="Times New Roman" w:cs="Times New Roman"/>
          <w:spacing w:val="-16"/>
        </w:rPr>
        <w:t xml:space="preserve"> </w:t>
      </w:r>
      <w:r w:rsidRPr="00AC2951">
        <w:rPr>
          <w:rFonts w:ascii="Times New Roman" w:hAnsi="Times New Roman" w:cs="Times New Roman"/>
          <w:spacing w:val="-3"/>
        </w:rPr>
        <w:t>koji</w:t>
      </w:r>
      <w:r w:rsidRPr="00AC2951">
        <w:rPr>
          <w:rFonts w:ascii="Times New Roman" w:hAnsi="Times New Roman" w:cs="Times New Roman"/>
          <w:spacing w:val="-15"/>
        </w:rPr>
        <w:t xml:space="preserve"> </w:t>
      </w:r>
      <w:r w:rsidRPr="00AC2951">
        <w:rPr>
          <w:rFonts w:ascii="Times New Roman" w:hAnsi="Times New Roman" w:cs="Times New Roman"/>
        </w:rPr>
        <w:t>zadovoljavaju</w:t>
      </w:r>
      <w:r w:rsidRPr="00AC2951">
        <w:rPr>
          <w:rFonts w:ascii="Times New Roman" w:hAnsi="Times New Roman" w:cs="Times New Roman"/>
          <w:spacing w:val="-15"/>
        </w:rPr>
        <w:t xml:space="preserve"> </w:t>
      </w:r>
      <w:r w:rsidRPr="00AC2951">
        <w:rPr>
          <w:rFonts w:ascii="Times New Roman" w:hAnsi="Times New Roman" w:cs="Times New Roman"/>
        </w:rPr>
        <w:t>navedene</w:t>
      </w:r>
      <w:r w:rsidRPr="00AC2951">
        <w:rPr>
          <w:rFonts w:ascii="Times New Roman" w:hAnsi="Times New Roman" w:cs="Times New Roman"/>
          <w:spacing w:val="-15"/>
        </w:rPr>
        <w:t xml:space="preserve"> </w:t>
      </w:r>
      <w:r w:rsidRPr="00AC2951">
        <w:rPr>
          <w:rFonts w:ascii="Times New Roman" w:hAnsi="Times New Roman" w:cs="Times New Roman"/>
        </w:rPr>
        <w:t xml:space="preserve">uvjete, </w:t>
      </w:r>
      <w:r w:rsidR="00387107">
        <w:rPr>
          <w:rFonts w:ascii="Times New Roman" w:hAnsi="Times New Roman" w:cs="Times New Roman"/>
        </w:rPr>
        <w:t>uz</w:t>
      </w:r>
      <w:r w:rsidRPr="00AC2951">
        <w:rPr>
          <w:rFonts w:ascii="Times New Roman" w:hAnsi="Times New Roman" w:cs="Times New Roman"/>
        </w:rPr>
        <w:t xml:space="preserve"> dokaznu dokumentaciju </w:t>
      </w:r>
      <w:r w:rsidRPr="00AC2951">
        <w:rPr>
          <w:rFonts w:ascii="Times New Roman" w:hAnsi="Times New Roman" w:cs="Times New Roman"/>
          <w:spacing w:val="-3"/>
        </w:rPr>
        <w:t xml:space="preserve">kojom </w:t>
      </w:r>
      <w:r w:rsidR="008633D2" w:rsidRPr="00AC2951">
        <w:rPr>
          <w:rFonts w:ascii="Times New Roman" w:hAnsi="Times New Roman" w:cs="Times New Roman"/>
        </w:rPr>
        <w:t>to potvrđuju</w:t>
      </w:r>
      <w:r w:rsidR="00AC2951">
        <w:rPr>
          <w:rFonts w:ascii="Times New Roman" w:hAnsi="Times New Roman" w:cs="Times New Roman"/>
        </w:rPr>
        <w:t xml:space="preserve">: </w:t>
      </w:r>
    </w:p>
    <w:p w14:paraId="3D425309" w14:textId="77777777" w:rsidR="00AC2951" w:rsidRDefault="00AC2951" w:rsidP="00AC2951">
      <w:pPr>
        <w:pStyle w:val="Heading1"/>
        <w:spacing w:before="35"/>
        <w:rPr>
          <w:rFonts w:ascii="Times New Roman" w:hAnsi="Times New Roman" w:cs="Times New Roman"/>
        </w:rPr>
      </w:pPr>
    </w:p>
    <w:p w14:paraId="58906A0B" w14:textId="65E058C4" w:rsidR="00AC2951" w:rsidRPr="00AC2951" w:rsidRDefault="00AC2951" w:rsidP="00AC2951">
      <w:pPr>
        <w:pStyle w:val="Heading1"/>
        <w:spacing w:before="35"/>
        <w:rPr>
          <w:rFonts w:ascii="Times New Roman" w:hAnsi="Times New Roman" w:cs="Times New Roman"/>
        </w:rPr>
      </w:pPr>
      <w:r w:rsidRPr="00AC2951">
        <w:rPr>
          <w:rFonts w:ascii="Times New Roman" w:hAnsi="Times New Roman" w:cs="Times New Roman"/>
        </w:rPr>
        <w:t>Za osobe starije od 65 godina:</w:t>
      </w:r>
    </w:p>
    <w:p w14:paraId="3741061B" w14:textId="7AA7158D" w:rsidR="00AC2951" w:rsidRPr="00AC2951" w:rsidRDefault="00AC2951" w:rsidP="00AC2951">
      <w:pPr>
        <w:pStyle w:val="ListParagraph"/>
        <w:numPr>
          <w:ilvl w:val="0"/>
          <w:numId w:val="2"/>
        </w:numPr>
        <w:tabs>
          <w:tab w:val="left" w:pos="837"/>
        </w:tabs>
        <w:spacing w:before="184" w:line="259" w:lineRule="auto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Preslika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osobne</w:t>
      </w:r>
      <w:r w:rsidRPr="00AC2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iskaznice,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putovnice</w:t>
      </w:r>
      <w:r w:rsidRPr="00AC2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ili</w:t>
      </w:r>
      <w:r w:rsidRPr="00AC2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dokumenta</w:t>
      </w:r>
      <w:r w:rsidRPr="00AC29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jednake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ili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slične</w:t>
      </w:r>
      <w:r w:rsidRPr="00AC2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vrijednosti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iz</w:t>
      </w:r>
      <w:r w:rsidRPr="00AC2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pacing w:val="-3"/>
          <w:sz w:val="24"/>
          <w:szCs w:val="24"/>
        </w:rPr>
        <w:t xml:space="preserve">kojeg </w:t>
      </w:r>
      <w:r w:rsidRPr="00AC2951">
        <w:rPr>
          <w:rFonts w:ascii="Times New Roman" w:hAnsi="Times New Roman" w:cs="Times New Roman"/>
          <w:sz w:val="24"/>
          <w:szCs w:val="24"/>
        </w:rPr>
        <w:t>je nedvojbeno moguće utvrditi identitet i dob</w:t>
      </w:r>
      <w:r w:rsidRPr="00AC29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sudionika</w:t>
      </w:r>
    </w:p>
    <w:p w14:paraId="5494190B" w14:textId="306EC07B" w:rsidR="00AC2951" w:rsidRPr="00AC2951" w:rsidRDefault="00AC2951" w:rsidP="00AC2951">
      <w:pPr>
        <w:pStyle w:val="ListParagraph"/>
        <w:numPr>
          <w:ilvl w:val="0"/>
          <w:numId w:val="2"/>
        </w:numPr>
        <w:tabs>
          <w:tab w:val="left" w:pos="837"/>
        </w:tabs>
        <w:spacing w:line="291" w:lineRule="exact"/>
        <w:ind w:right="0" w:hanging="361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 xml:space="preserve">Potvrda Porezne </w:t>
      </w:r>
      <w:r w:rsidRPr="00AC2951">
        <w:rPr>
          <w:rFonts w:ascii="Times New Roman" w:hAnsi="Times New Roman" w:cs="Times New Roman"/>
          <w:spacing w:val="-3"/>
          <w:sz w:val="24"/>
          <w:szCs w:val="24"/>
        </w:rPr>
        <w:t xml:space="preserve">uprave </w:t>
      </w:r>
      <w:r w:rsidRPr="00AC2951">
        <w:rPr>
          <w:rFonts w:ascii="Times New Roman" w:hAnsi="Times New Roman" w:cs="Times New Roman"/>
          <w:sz w:val="24"/>
          <w:szCs w:val="24"/>
        </w:rPr>
        <w:t>o</w:t>
      </w:r>
      <w:r w:rsidRPr="00AC29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dohotku</w:t>
      </w:r>
    </w:p>
    <w:p w14:paraId="50918FAA" w14:textId="77777777" w:rsidR="00AC2951" w:rsidRPr="00AC2951" w:rsidRDefault="00AC2951" w:rsidP="00AC2951">
      <w:pPr>
        <w:pStyle w:val="ListParagraph"/>
        <w:numPr>
          <w:ilvl w:val="0"/>
          <w:numId w:val="2"/>
        </w:numPr>
        <w:tabs>
          <w:tab w:val="left" w:pos="837"/>
        </w:tabs>
        <w:spacing w:before="24"/>
        <w:ind w:right="0" w:hanging="361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Izjava pripadnika ciljne skupine o broju članova</w:t>
      </w:r>
      <w:r w:rsidRPr="00AC29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kućanstva</w:t>
      </w:r>
    </w:p>
    <w:p w14:paraId="7B415056" w14:textId="60670AC8" w:rsidR="00AC2951" w:rsidRPr="00AC2951" w:rsidRDefault="00AC2951" w:rsidP="00AC2951">
      <w:pPr>
        <w:pStyle w:val="ListParagraph"/>
        <w:numPr>
          <w:ilvl w:val="0"/>
          <w:numId w:val="2"/>
        </w:numPr>
        <w:tabs>
          <w:tab w:val="left" w:pos="837"/>
        </w:tabs>
        <w:spacing w:before="24"/>
        <w:ind w:right="0" w:hanging="361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Potvrda/Izjava Hrvatskog zavoda za socij</w:t>
      </w:r>
      <w:r w:rsidR="004C775B">
        <w:rPr>
          <w:rFonts w:ascii="Times New Roman" w:hAnsi="Times New Roman" w:cs="Times New Roman"/>
          <w:sz w:val="24"/>
          <w:szCs w:val="24"/>
        </w:rPr>
        <w:t>alni rad da osoba ne koristi sl</w:t>
      </w:r>
      <w:r w:rsidRPr="00AC2951">
        <w:rPr>
          <w:rFonts w:ascii="Times New Roman" w:hAnsi="Times New Roman" w:cs="Times New Roman"/>
          <w:sz w:val="24"/>
          <w:szCs w:val="24"/>
        </w:rPr>
        <w:t>jedeće usluge – uslugu pomoći u kući, boravka, organiziranog stanovanja, smještaja, organiziranog stanovanja, osobne asistencije koju pruža osobni asistent</w:t>
      </w:r>
    </w:p>
    <w:p w14:paraId="13B3DC72" w14:textId="2F6AE703" w:rsidR="00AC2951" w:rsidRPr="00AC2951" w:rsidRDefault="00AC2951" w:rsidP="00AC2951">
      <w:pPr>
        <w:pStyle w:val="Heading1"/>
        <w:spacing w:before="182"/>
        <w:rPr>
          <w:rFonts w:ascii="Times New Roman" w:hAnsi="Times New Roman" w:cs="Times New Roman"/>
        </w:rPr>
      </w:pPr>
      <w:r w:rsidRPr="00AC2951">
        <w:rPr>
          <w:rFonts w:ascii="Times New Roman" w:hAnsi="Times New Roman" w:cs="Times New Roman"/>
        </w:rPr>
        <w:t>Za odrasle osobe s invaliditetom:</w:t>
      </w:r>
    </w:p>
    <w:p w14:paraId="761CB5C9" w14:textId="77777777" w:rsidR="00AC2951" w:rsidRPr="00AC2951" w:rsidRDefault="00AC2951" w:rsidP="00AC2951">
      <w:pPr>
        <w:pStyle w:val="ListParagraph"/>
        <w:numPr>
          <w:ilvl w:val="0"/>
          <w:numId w:val="1"/>
        </w:numPr>
        <w:tabs>
          <w:tab w:val="left" w:pos="837"/>
        </w:tabs>
        <w:spacing w:before="185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Preslika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osobne</w:t>
      </w:r>
      <w:r w:rsidRPr="00AC2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iskaznice,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putovnice</w:t>
      </w:r>
      <w:r w:rsidRPr="00AC2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ili</w:t>
      </w:r>
      <w:r w:rsidRPr="00AC2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dokumenta</w:t>
      </w:r>
      <w:r w:rsidRPr="00AC29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jednake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ili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slične</w:t>
      </w:r>
      <w:r w:rsidRPr="00AC2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vrijednosti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iz</w:t>
      </w:r>
      <w:r w:rsidRPr="00AC2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pacing w:val="-3"/>
          <w:sz w:val="24"/>
          <w:szCs w:val="24"/>
        </w:rPr>
        <w:t xml:space="preserve">kojeg </w:t>
      </w:r>
      <w:r w:rsidRPr="00AC2951">
        <w:rPr>
          <w:rFonts w:ascii="Times New Roman" w:hAnsi="Times New Roman" w:cs="Times New Roman"/>
          <w:sz w:val="24"/>
          <w:szCs w:val="24"/>
        </w:rPr>
        <w:t>je nedvojbeno moguće utvrditi identitet i dob</w:t>
      </w:r>
      <w:r w:rsidRPr="00AC29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sudionika</w:t>
      </w:r>
    </w:p>
    <w:p w14:paraId="4676DEF3" w14:textId="77777777" w:rsidR="00AC2951" w:rsidRPr="00AC2951" w:rsidRDefault="00AC2951" w:rsidP="00AC2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Izjava pripadnika ciljne skupine o broju članova kućanstva</w:t>
      </w:r>
    </w:p>
    <w:p w14:paraId="5953DEBA" w14:textId="47BE1FD5" w:rsidR="00AC2951" w:rsidRPr="00AC2951" w:rsidRDefault="00AC2951" w:rsidP="00AC2951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Potvrda o upisu u Registar osoba s invaliditetom ili nalaz i mišljenje Zavoda za vještačenje, profesionalnu rehabilitaciju i zapošljavanje osoba s invaliditetom u kojem je naveden treći ili četvrti stupanj težine invaliditeta – oštećenja funkcionalnih sposobnosti</w:t>
      </w:r>
    </w:p>
    <w:p w14:paraId="0194663B" w14:textId="0F48309F" w:rsidR="00AC2951" w:rsidRPr="00AC2951" w:rsidRDefault="00AC2951" w:rsidP="00AC2951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Potvrda/Izjava Hrvatskog zavoda za socij</w:t>
      </w:r>
      <w:r w:rsidR="004C775B">
        <w:rPr>
          <w:rFonts w:ascii="Times New Roman" w:hAnsi="Times New Roman" w:cs="Times New Roman"/>
          <w:sz w:val="24"/>
          <w:szCs w:val="24"/>
        </w:rPr>
        <w:t>alni rad da osoba ne koristi sl</w:t>
      </w:r>
      <w:r w:rsidRPr="00AC2951">
        <w:rPr>
          <w:rFonts w:ascii="Times New Roman" w:hAnsi="Times New Roman" w:cs="Times New Roman"/>
          <w:sz w:val="24"/>
          <w:szCs w:val="24"/>
        </w:rPr>
        <w:t>jedeće usluge – uslugu pomoći u kući, boravka, organiziranog stanovanja, smještaja, organiziranog stanovanja, osobne asistencije koju pruža osobni asistent</w:t>
      </w:r>
    </w:p>
    <w:p w14:paraId="3522A50C" w14:textId="389D1AEF" w:rsidR="00AC2951" w:rsidRPr="00AC2951" w:rsidRDefault="00AC2951" w:rsidP="00AC2951">
      <w:pPr>
        <w:pStyle w:val="BodyText"/>
        <w:spacing w:before="159" w:line="259" w:lineRule="auto"/>
        <w:ind w:left="116" w:right="110"/>
        <w:jc w:val="both"/>
        <w:rPr>
          <w:rFonts w:ascii="Times New Roman" w:hAnsi="Times New Roman" w:cs="Times New Roman"/>
        </w:rPr>
      </w:pPr>
      <w:r w:rsidRPr="00AC2951">
        <w:rPr>
          <w:rFonts w:ascii="Times New Roman" w:hAnsi="Times New Roman" w:cs="Times New Roman"/>
        </w:rPr>
        <w:t xml:space="preserve">Popunjavanjem obrasca </w:t>
      </w:r>
      <w:r w:rsidRPr="00AC2951">
        <w:rPr>
          <w:rFonts w:ascii="Times New Roman" w:hAnsi="Times New Roman" w:cs="Times New Roman"/>
          <w:spacing w:val="-3"/>
        </w:rPr>
        <w:t xml:space="preserve">koji </w:t>
      </w:r>
      <w:r w:rsidRPr="00AC2951">
        <w:rPr>
          <w:rFonts w:ascii="Times New Roman" w:hAnsi="Times New Roman" w:cs="Times New Roman"/>
        </w:rPr>
        <w:t xml:space="preserve">se nalazi uz prilog ovog Javnog poziva </w:t>
      </w:r>
      <w:r w:rsidRPr="00AC2951">
        <w:rPr>
          <w:rFonts w:ascii="Times New Roman" w:hAnsi="Times New Roman" w:cs="Times New Roman"/>
          <w:spacing w:val="-3"/>
        </w:rPr>
        <w:t xml:space="preserve">za </w:t>
      </w:r>
      <w:r w:rsidRPr="00AC2951">
        <w:rPr>
          <w:rFonts w:ascii="Times New Roman" w:hAnsi="Times New Roman" w:cs="Times New Roman"/>
        </w:rPr>
        <w:t>iskaz interesa za sudjelovanjem</w:t>
      </w:r>
      <w:r w:rsidRPr="00AC2951">
        <w:rPr>
          <w:rFonts w:ascii="Times New Roman" w:hAnsi="Times New Roman" w:cs="Times New Roman"/>
          <w:spacing w:val="-11"/>
        </w:rPr>
        <w:t xml:space="preserve"> </w:t>
      </w:r>
      <w:r w:rsidRPr="00AC2951">
        <w:rPr>
          <w:rFonts w:ascii="Times New Roman" w:hAnsi="Times New Roman" w:cs="Times New Roman"/>
        </w:rPr>
        <w:t>u</w:t>
      </w:r>
      <w:r w:rsidRPr="00AC2951">
        <w:rPr>
          <w:rFonts w:ascii="Times New Roman" w:hAnsi="Times New Roman" w:cs="Times New Roman"/>
          <w:spacing w:val="-12"/>
        </w:rPr>
        <w:t xml:space="preserve"> </w:t>
      </w:r>
      <w:r w:rsidRPr="00AC2951">
        <w:rPr>
          <w:rFonts w:ascii="Times New Roman" w:hAnsi="Times New Roman" w:cs="Times New Roman"/>
        </w:rPr>
        <w:t>projektu</w:t>
      </w:r>
      <w:r w:rsidRPr="00AC2951">
        <w:rPr>
          <w:rFonts w:ascii="Times New Roman" w:hAnsi="Times New Roman" w:cs="Times New Roman"/>
          <w:spacing w:val="-8"/>
        </w:rPr>
        <w:t xml:space="preserve"> </w:t>
      </w:r>
      <w:r w:rsidRPr="00AC2951">
        <w:rPr>
          <w:rFonts w:ascii="Times New Roman" w:hAnsi="Times New Roman" w:cs="Times New Roman"/>
        </w:rPr>
        <w:t>svaki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zainteresirani</w:t>
      </w:r>
      <w:r w:rsidRPr="00AC2951">
        <w:rPr>
          <w:rFonts w:ascii="Times New Roman" w:hAnsi="Times New Roman" w:cs="Times New Roman"/>
          <w:spacing w:val="-13"/>
        </w:rPr>
        <w:t xml:space="preserve"> </w:t>
      </w:r>
      <w:r w:rsidRPr="00AC2951">
        <w:rPr>
          <w:rFonts w:ascii="Times New Roman" w:hAnsi="Times New Roman" w:cs="Times New Roman"/>
        </w:rPr>
        <w:t>pripadnik</w:t>
      </w:r>
      <w:r w:rsidRPr="00AC2951">
        <w:rPr>
          <w:rFonts w:ascii="Times New Roman" w:hAnsi="Times New Roman" w:cs="Times New Roman"/>
          <w:spacing w:val="-9"/>
        </w:rPr>
        <w:t xml:space="preserve"> </w:t>
      </w:r>
      <w:r w:rsidRPr="00AC2951">
        <w:rPr>
          <w:rFonts w:ascii="Times New Roman" w:hAnsi="Times New Roman" w:cs="Times New Roman"/>
        </w:rPr>
        <w:t>ciljne</w:t>
      </w:r>
      <w:r w:rsidRPr="00AC2951">
        <w:rPr>
          <w:rFonts w:ascii="Times New Roman" w:hAnsi="Times New Roman" w:cs="Times New Roman"/>
          <w:spacing w:val="-11"/>
        </w:rPr>
        <w:t xml:space="preserve"> </w:t>
      </w:r>
      <w:r w:rsidRPr="00AC2951">
        <w:rPr>
          <w:rFonts w:ascii="Times New Roman" w:hAnsi="Times New Roman" w:cs="Times New Roman"/>
        </w:rPr>
        <w:t>skupine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upoznat</w:t>
      </w:r>
      <w:r w:rsidRPr="00AC2951">
        <w:rPr>
          <w:rFonts w:ascii="Times New Roman" w:hAnsi="Times New Roman" w:cs="Times New Roman"/>
          <w:spacing w:val="-9"/>
        </w:rPr>
        <w:t xml:space="preserve"> </w:t>
      </w:r>
      <w:r w:rsidRPr="00AC2951">
        <w:rPr>
          <w:rFonts w:ascii="Times New Roman" w:hAnsi="Times New Roman" w:cs="Times New Roman"/>
        </w:rPr>
        <w:t>je</w:t>
      </w:r>
      <w:r w:rsidRPr="00AC2951">
        <w:rPr>
          <w:rFonts w:ascii="Times New Roman" w:hAnsi="Times New Roman" w:cs="Times New Roman"/>
          <w:spacing w:val="-11"/>
        </w:rPr>
        <w:t xml:space="preserve"> </w:t>
      </w:r>
      <w:r w:rsidRPr="00AC2951">
        <w:rPr>
          <w:rFonts w:ascii="Times New Roman" w:hAnsi="Times New Roman" w:cs="Times New Roman"/>
        </w:rPr>
        <w:t>da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se</w:t>
      </w:r>
      <w:r w:rsidRPr="00AC2951">
        <w:rPr>
          <w:rFonts w:ascii="Times New Roman" w:hAnsi="Times New Roman" w:cs="Times New Roman"/>
          <w:spacing w:val="-13"/>
        </w:rPr>
        <w:t xml:space="preserve"> </w:t>
      </w:r>
      <w:r w:rsidRPr="00AC2951">
        <w:rPr>
          <w:rFonts w:ascii="Times New Roman" w:hAnsi="Times New Roman" w:cs="Times New Roman"/>
        </w:rPr>
        <w:t xml:space="preserve">njegovi osobni podaci prikupljaju i obrađuju u svrhu izrade i podnošenja projektnog prijedloga, provedbe postupka dodjele bespovratnih </w:t>
      </w:r>
      <w:r w:rsidRPr="00AC2951">
        <w:rPr>
          <w:rFonts w:ascii="Times New Roman" w:hAnsi="Times New Roman" w:cs="Times New Roman"/>
          <w:spacing w:val="-3"/>
        </w:rPr>
        <w:t xml:space="preserve">sredstava, </w:t>
      </w:r>
      <w:r w:rsidRPr="00AC2951">
        <w:rPr>
          <w:rFonts w:ascii="Times New Roman" w:hAnsi="Times New Roman" w:cs="Times New Roman"/>
        </w:rPr>
        <w:t xml:space="preserve">sklapanja i izvršavanja ugovora o dodjeli bespovratnih </w:t>
      </w:r>
      <w:r w:rsidRPr="00AC2951">
        <w:rPr>
          <w:rFonts w:ascii="Times New Roman" w:hAnsi="Times New Roman" w:cs="Times New Roman"/>
          <w:spacing w:val="-3"/>
        </w:rPr>
        <w:t xml:space="preserve">sredstava, </w:t>
      </w:r>
      <w:r w:rsidRPr="00AC2951">
        <w:rPr>
          <w:rFonts w:ascii="Times New Roman" w:hAnsi="Times New Roman" w:cs="Times New Roman"/>
        </w:rPr>
        <w:t xml:space="preserve">provedbe revizije postupka odabira, postupka dodjele bespovratnih </w:t>
      </w:r>
      <w:r w:rsidRPr="00AC2951">
        <w:rPr>
          <w:rFonts w:ascii="Times New Roman" w:hAnsi="Times New Roman" w:cs="Times New Roman"/>
          <w:spacing w:val="-3"/>
        </w:rPr>
        <w:t xml:space="preserve">sredstava </w:t>
      </w:r>
      <w:r w:rsidRPr="00AC2951">
        <w:rPr>
          <w:rFonts w:ascii="Times New Roman" w:hAnsi="Times New Roman" w:cs="Times New Roman"/>
        </w:rPr>
        <w:t xml:space="preserve">i izvršenja ugovora o dodjeli bespovratnih </w:t>
      </w:r>
      <w:r w:rsidRPr="00AC2951">
        <w:rPr>
          <w:rFonts w:ascii="Times New Roman" w:hAnsi="Times New Roman" w:cs="Times New Roman"/>
          <w:spacing w:val="-3"/>
        </w:rPr>
        <w:t xml:space="preserve">sredstava </w:t>
      </w:r>
      <w:r w:rsidRPr="00AC2951">
        <w:rPr>
          <w:rFonts w:ascii="Times New Roman" w:hAnsi="Times New Roman" w:cs="Times New Roman"/>
        </w:rPr>
        <w:t>te u svrhu provođenja vrednovanja</w:t>
      </w:r>
      <w:r w:rsidRPr="00AC2951">
        <w:rPr>
          <w:rFonts w:ascii="Times New Roman" w:hAnsi="Times New Roman" w:cs="Times New Roman"/>
          <w:spacing w:val="-12"/>
        </w:rPr>
        <w:t xml:space="preserve"> </w:t>
      </w:r>
      <w:r w:rsidRPr="00AC2951">
        <w:rPr>
          <w:rFonts w:ascii="Times New Roman" w:hAnsi="Times New Roman" w:cs="Times New Roman"/>
        </w:rPr>
        <w:t>provedbe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Programa</w:t>
      </w:r>
      <w:r w:rsidRPr="00AC2951">
        <w:rPr>
          <w:rFonts w:ascii="Times New Roman" w:hAnsi="Times New Roman" w:cs="Times New Roman"/>
          <w:spacing w:val="-8"/>
        </w:rPr>
        <w:t xml:space="preserve"> </w:t>
      </w:r>
      <w:r w:rsidRPr="00AC2951">
        <w:rPr>
          <w:rFonts w:ascii="Times New Roman" w:hAnsi="Times New Roman" w:cs="Times New Roman"/>
        </w:rPr>
        <w:t>„Učinkoviti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ljudski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potencijali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2021.</w:t>
      </w:r>
      <w:r w:rsidRPr="00AC2951">
        <w:rPr>
          <w:rFonts w:ascii="Times New Roman" w:hAnsi="Times New Roman" w:cs="Times New Roman"/>
          <w:spacing w:val="-12"/>
        </w:rPr>
        <w:t xml:space="preserve"> </w:t>
      </w:r>
      <w:r w:rsidRPr="00AC2951">
        <w:rPr>
          <w:rFonts w:ascii="Times New Roman" w:hAnsi="Times New Roman" w:cs="Times New Roman"/>
        </w:rPr>
        <w:t>–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2027)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te</w:t>
      </w:r>
      <w:r w:rsidRPr="00AC2951">
        <w:rPr>
          <w:rFonts w:ascii="Times New Roman" w:hAnsi="Times New Roman" w:cs="Times New Roman"/>
          <w:spacing w:val="-12"/>
        </w:rPr>
        <w:t xml:space="preserve"> </w:t>
      </w:r>
      <w:r w:rsidRPr="00AC2951">
        <w:rPr>
          <w:rFonts w:ascii="Times New Roman" w:hAnsi="Times New Roman" w:cs="Times New Roman"/>
        </w:rPr>
        <w:t>da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se</w:t>
      </w:r>
      <w:r w:rsidRPr="00AC2951">
        <w:rPr>
          <w:rFonts w:ascii="Times New Roman" w:hAnsi="Times New Roman" w:cs="Times New Roman"/>
          <w:spacing w:val="-12"/>
        </w:rPr>
        <w:t xml:space="preserve"> </w:t>
      </w:r>
      <w:r w:rsidRPr="00AC2951">
        <w:rPr>
          <w:rFonts w:ascii="Times New Roman" w:hAnsi="Times New Roman" w:cs="Times New Roman"/>
        </w:rPr>
        <w:t>za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druge potrebe neće</w:t>
      </w:r>
      <w:r w:rsidRPr="00AC2951">
        <w:rPr>
          <w:rFonts w:ascii="Times New Roman" w:hAnsi="Times New Roman" w:cs="Times New Roman"/>
          <w:spacing w:val="1"/>
        </w:rPr>
        <w:t xml:space="preserve"> </w:t>
      </w:r>
      <w:r w:rsidRPr="00AC2951">
        <w:rPr>
          <w:rFonts w:ascii="Times New Roman" w:hAnsi="Times New Roman" w:cs="Times New Roman"/>
        </w:rPr>
        <w:t>koristiti.</w:t>
      </w:r>
    </w:p>
    <w:p w14:paraId="0D229F5F" w14:textId="42C62393" w:rsidR="00AC2951" w:rsidRPr="00AC2951" w:rsidRDefault="00AC2951" w:rsidP="00AC2951">
      <w:pPr>
        <w:pStyle w:val="Heading1"/>
        <w:spacing w:before="157" w:line="259" w:lineRule="auto"/>
        <w:ind w:right="113"/>
        <w:jc w:val="both"/>
        <w:rPr>
          <w:rFonts w:ascii="Times New Roman" w:hAnsi="Times New Roman" w:cs="Times New Roman"/>
          <w:b w:val="0"/>
        </w:rPr>
      </w:pPr>
      <w:r w:rsidRPr="00AC2951">
        <w:rPr>
          <w:rFonts w:ascii="Times New Roman" w:hAnsi="Times New Roman" w:cs="Times New Roman"/>
          <w:b w:val="0"/>
          <w:spacing w:val="-60"/>
          <w:u w:val="double"/>
        </w:rPr>
        <w:t xml:space="preserve"> </w:t>
      </w:r>
      <w:r w:rsidRPr="00AC2951">
        <w:rPr>
          <w:rFonts w:ascii="Times New Roman" w:hAnsi="Times New Roman" w:cs="Times New Roman"/>
        </w:rPr>
        <w:t>Svi</w:t>
      </w:r>
      <w:r w:rsidRPr="00AC2951">
        <w:rPr>
          <w:rFonts w:ascii="Times New Roman" w:hAnsi="Times New Roman" w:cs="Times New Roman"/>
          <w:spacing w:val="-14"/>
        </w:rPr>
        <w:t xml:space="preserve"> </w:t>
      </w:r>
      <w:r w:rsidRPr="00AC2951">
        <w:rPr>
          <w:rFonts w:ascii="Times New Roman" w:hAnsi="Times New Roman" w:cs="Times New Roman"/>
        </w:rPr>
        <w:t>zainteresirani</w:t>
      </w:r>
      <w:r w:rsidRPr="00AC2951">
        <w:rPr>
          <w:rFonts w:ascii="Times New Roman" w:hAnsi="Times New Roman" w:cs="Times New Roman"/>
          <w:spacing w:val="-14"/>
        </w:rPr>
        <w:t xml:space="preserve"> </w:t>
      </w:r>
      <w:r w:rsidRPr="00AC2951">
        <w:rPr>
          <w:rFonts w:ascii="Times New Roman" w:hAnsi="Times New Roman" w:cs="Times New Roman"/>
        </w:rPr>
        <w:t>pripadnici</w:t>
      </w:r>
      <w:r w:rsidRPr="00AC2951">
        <w:rPr>
          <w:rFonts w:ascii="Times New Roman" w:hAnsi="Times New Roman" w:cs="Times New Roman"/>
          <w:spacing w:val="-12"/>
        </w:rPr>
        <w:t xml:space="preserve"> </w:t>
      </w:r>
      <w:r w:rsidRPr="00AC2951">
        <w:rPr>
          <w:rFonts w:ascii="Times New Roman" w:hAnsi="Times New Roman" w:cs="Times New Roman"/>
        </w:rPr>
        <w:t>ciljne</w:t>
      </w:r>
      <w:r w:rsidRPr="00AC2951">
        <w:rPr>
          <w:rFonts w:ascii="Times New Roman" w:hAnsi="Times New Roman" w:cs="Times New Roman"/>
          <w:spacing w:val="-13"/>
        </w:rPr>
        <w:t xml:space="preserve"> </w:t>
      </w:r>
      <w:r w:rsidRPr="00AC2951">
        <w:rPr>
          <w:rFonts w:ascii="Times New Roman" w:hAnsi="Times New Roman" w:cs="Times New Roman"/>
        </w:rPr>
        <w:t>skupine</w:t>
      </w:r>
      <w:r w:rsidRPr="00AC2951">
        <w:rPr>
          <w:rFonts w:ascii="Times New Roman" w:hAnsi="Times New Roman" w:cs="Times New Roman"/>
          <w:spacing w:val="-15"/>
        </w:rPr>
        <w:t xml:space="preserve"> </w:t>
      </w:r>
      <w:r w:rsidRPr="00AC2951">
        <w:rPr>
          <w:rFonts w:ascii="Times New Roman" w:hAnsi="Times New Roman" w:cs="Times New Roman"/>
        </w:rPr>
        <w:t>koji</w:t>
      </w:r>
      <w:r w:rsidRPr="00AC2951">
        <w:rPr>
          <w:rFonts w:ascii="Times New Roman" w:hAnsi="Times New Roman" w:cs="Times New Roman"/>
          <w:spacing w:val="-13"/>
        </w:rPr>
        <w:t xml:space="preserve"> </w:t>
      </w:r>
      <w:r w:rsidRPr="00AC2951">
        <w:rPr>
          <w:rFonts w:ascii="Times New Roman" w:hAnsi="Times New Roman" w:cs="Times New Roman"/>
        </w:rPr>
        <w:t>zadovoljavaju</w:t>
      </w:r>
      <w:r w:rsidRPr="00AC2951">
        <w:rPr>
          <w:rFonts w:ascii="Times New Roman" w:hAnsi="Times New Roman" w:cs="Times New Roman"/>
          <w:spacing w:val="-15"/>
        </w:rPr>
        <w:t xml:space="preserve"> </w:t>
      </w:r>
      <w:r w:rsidRPr="00AC2951">
        <w:rPr>
          <w:rFonts w:ascii="Times New Roman" w:hAnsi="Times New Roman" w:cs="Times New Roman"/>
        </w:rPr>
        <w:t>navedene</w:t>
      </w:r>
      <w:r w:rsidRPr="00AC2951">
        <w:rPr>
          <w:rFonts w:ascii="Times New Roman" w:hAnsi="Times New Roman" w:cs="Times New Roman"/>
          <w:spacing w:val="-13"/>
        </w:rPr>
        <w:t xml:space="preserve"> </w:t>
      </w:r>
      <w:r w:rsidRPr="00AC2951">
        <w:rPr>
          <w:rFonts w:ascii="Times New Roman" w:hAnsi="Times New Roman" w:cs="Times New Roman"/>
        </w:rPr>
        <w:t>uvjete</w:t>
      </w:r>
      <w:r w:rsidRPr="00AC2951">
        <w:rPr>
          <w:rFonts w:ascii="Times New Roman" w:hAnsi="Times New Roman" w:cs="Times New Roman"/>
          <w:spacing w:val="-12"/>
        </w:rPr>
        <w:t xml:space="preserve"> </w:t>
      </w:r>
      <w:r w:rsidRPr="00AC2951">
        <w:rPr>
          <w:rFonts w:ascii="Times New Roman" w:hAnsi="Times New Roman" w:cs="Times New Roman"/>
        </w:rPr>
        <w:t>iz ovog</w:t>
      </w:r>
      <w:r w:rsidRPr="00AC2951">
        <w:rPr>
          <w:rFonts w:ascii="Times New Roman" w:hAnsi="Times New Roman" w:cs="Times New Roman"/>
          <w:spacing w:val="-8"/>
        </w:rPr>
        <w:t xml:space="preserve"> </w:t>
      </w:r>
      <w:r w:rsidRPr="00AC2951">
        <w:rPr>
          <w:rFonts w:ascii="Times New Roman" w:hAnsi="Times New Roman" w:cs="Times New Roman"/>
          <w:spacing w:val="-2"/>
        </w:rPr>
        <w:t>Poziva</w:t>
      </w:r>
      <w:r w:rsidRPr="00AC2951">
        <w:rPr>
          <w:rFonts w:ascii="Times New Roman" w:hAnsi="Times New Roman" w:cs="Times New Roman"/>
          <w:spacing w:val="-8"/>
        </w:rPr>
        <w:t xml:space="preserve"> </w:t>
      </w:r>
      <w:r w:rsidRPr="00AC2951">
        <w:rPr>
          <w:rFonts w:ascii="Times New Roman" w:hAnsi="Times New Roman" w:cs="Times New Roman"/>
        </w:rPr>
        <w:t>obrasce</w:t>
      </w:r>
      <w:r w:rsidRPr="00AC2951">
        <w:rPr>
          <w:rFonts w:ascii="Times New Roman" w:hAnsi="Times New Roman" w:cs="Times New Roman"/>
          <w:spacing w:val="-7"/>
        </w:rPr>
        <w:t xml:space="preserve"> </w:t>
      </w:r>
      <w:r w:rsidRPr="00AC2951">
        <w:rPr>
          <w:rFonts w:ascii="Times New Roman" w:hAnsi="Times New Roman" w:cs="Times New Roman"/>
        </w:rPr>
        <w:t>za</w:t>
      </w:r>
      <w:r w:rsidRPr="00AC2951">
        <w:rPr>
          <w:rFonts w:ascii="Times New Roman" w:hAnsi="Times New Roman" w:cs="Times New Roman"/>
          <w:spacing w:val="-11"/>
        </w:rPr>
        <w:t xml:space="preserve"> </w:t>
      </w:r>
      <w:r w:rsidRPr="00AC2951">
        <w:rPr>
          <w:rFonts w:ascii="Times New Roman" w:hAnsi="Times New Roman" w:cs="Times New Roman"/>
        </w:rPr>
        <w:t>iskaz</w:t>
      </w:r>
      <w:r w:rsidRPr="00AC2951">
        <w:rPr>
          <w:rFonts w:ascii="Times New Roman" w:hAnsi="Times New Roman" w:cs="Times New Roman"/>
          <w:spacing w:val="-6"/>
        </w:rPr>
        <w:t xml:space="preserve"> </w:t>
      </w:r>
      <w:r w:rsidRPr="00AC2951">
        <w:rPr>
          <w:rFonts w:ascii="Times New Roman" w:hAnsi="Times New Roman" w:cs="Times New Roman"/>
        </w:rPr>
        <w:t>interesa</w:t>
      </w:r>
      <w:r w:rsidRPr="00AC2951">
        <w:rPr>
          <w:rFonts w:ascii="Times New Roman" w:hAnsi="Times New Roman" w:cs="Times New Roman"/>
          <w:spacing w:val="-8"/>
        </w:rPr>
        <w:t xml:space="preserve"> </w:t>
      </w:r>
      <w:r w:rsidRPr="00AC2951">
        <w:rPr>
          <w:rFonts w:ascii="Times New Roman" w:hAnsi="Times New Roman" w:cs="Times New Roman"/>
        </w:rPr>
        <w:t>mogu</w:t>
      </w:r>
      <w:r w:rsidRPr="00AC2951">
        <w:rPr>
          <w:rFonts w:ascii="Times New Roman" w:hAnsi="Times New Roman" w:cs="Times New Roman"/>
          <w:spacing w:val="-8"/>
        </w:rPr>
        <w:t xml:space="preserve"> </w:t>
      </w:r>
      <w:r w:rsidRPr="00AC2951">
        <w:rPr>
          <w:rFonts w:ascii="Times New Roman" w:hAnsi="Times New Roman" w:cs="Times New Roman"/>
        </w:rPr>
        <w:t>preuzeti</w:t>
      </w:r>
      <w:r w:rsidRPr="00AC2951">
        <w:rPr>
          <w:rFonts w:ascii="Times New Roman" w:hAnsi="Times New Roman" w:cs="Times New Roman"/>
          <w:spacing w:val="-6"/>
        </w:rPr>
        <w:t xml:space="preserve"> </w:t>
      </w:r>
      <w:r w:rsidRPr="00AC2951">
        <w:rPr>
          <w:rFonts w:ascii="Times New Roman" w:hAnsi="Times New Roman" w:cs="Times New Roman"/>
        </w:rPr>
        <w:t>osobno</w:t>
      </w:r>
      <w:r w:rsidRPr="00AC2951">
        <w:rPr>
          <w:rFonts w:ascii="Times New Roman" w:hAnsi="Times New Roman" w:cs="Times New Roman"/>
          <w:spacing w:val="-9"/>
        </w:rPr>
        <w:t xml:space="preserve"> </w:t>
      </w:r>
      <w:r w:rsidRPr="00AC2951">
        <w:rPr>
          <w:rFonts w:ascii="Times New Roman" w:hAnsi="Times New Roman" w:cs="Times New Roman"/>
        </w:rPr>
        <w:t>u</w:t>
      </w:r>
      <w:r w:rsidRPr="00AC2951">
        <w:rPr>
          <w:rFonts w:ascii="Times New Roman" w:hAnsi="Times New Roman" w:cs="Times New Roman"/>
          <w:spacing w:val="-7"/>
        </w:rPr>
        <w:t xml:space="preserve"> </w:t>
      </w:r>
      <w:r w:rsidR="00321DE3">
        <w:rPr>
          <w:rFonts w:ascii="Times New Roman" w:hAnsi="Times New Roman" w:cs="Times New Roman"/>
        </w:rPr>
        <w:t>prostoru Gradskog društva Crvenog križa Čabar</w:t>
      </w:r>
      <w:r w:rsidRPr="00AC2951">
        <w:rPr>
          <w:rFonts w:ascii="Times New Roman" w:hAnsi="Times New Roman" w:cs="Times New Roman"/>
        </w:rPr>
        <w:t>, Narodnog oslobođenja 2, Čabar</w:t>
      </w:r>
      <w:r w:rsidRPr="00AC2951">
        <w:rPr>
          <w:rFonts w:ascii="Times New Roman" w:hAnsi="Times New Roman" w:cs="Times New Roman"/>
          <w:spacing w:val="-5"/>
        </w:rPr>
        <w:t xml:space="preserve"> </w:t>
      </w:r>
      <w:r w:rsidRPr="00AC2951">
        <w:rPr>
          <w:rFonts w:ascii="Times New Roman" w:hAnsi="Times New Roman" w:cs="Times New Roman"/>
          <w:spacing w:val="-14"/>
        </w:rPr>
        <w:t xml:space="preserve"> </w:t>
      </w:r>
      <w:r w:rsidRPr="00AC2951">
        <w:rPr>
          <w:rFonts w:ascii="Times New Roman" w:hAnsi="Times New Roman" w:cs="Times New Roman"/>
        </w:rPr>
        <w:t>te</w:t>
      </w:r>
      <w:r w:rsidRPr="00AC2951">
        <w:rPr>
          <w:rFonts w:ascii="Times New Roman" w:hAnsi="Times New Roman" w:cs="Times New Roman"/>
          <w:spacing w:val="-16"/>
        </w:rPr>
        <w:t xml:space="preserve"> </w:t>
      </w:r>
      <w:r w:rsidRPr="00AC2951">
        <w:rPr>
          <w:rFonts w:ascii="Times New Roman" w:hAnsi="Times New Roman" w:cs="Times New Roman"/>
        </w:rPr>
        <w:t>na</w:t>
      </w:r>
      <w:r w:rsidRPr="00AC2951">
        <w:rPr>
          <w:rFonts w:ascii="Times New Roman" w:hAnsi="Times New Roman" w:cs="Times New Roman"/>
          <w:spacing w:val="-17"/>
        </w:rPr>
        <w:t xml:space="preserve"> </w:t>
      </w:r>
      <w:r w:rsidRPr="00AC2951">
        <w:rPr>
          <w:rFonts w:ascii="Times New Roman" w:hAnsi="Times New Roman" w:cs="Times New Roman"/>
        </w:rPr>
        <w:t>internet</w:t>
      </w:r>
      <w:r w:rsidRPr="00AC2951">
        <w:rPr>
          <w:rFonts w:ascii="Times New Roman" w:hAnsi="Times New Roman" w:cs="Times New Roman"/>
          <w:spacing w:val="-15"/>
        </w:rPr>
        <w:t xml:space="preserve"> </w:t>
      </w:r>
      <w:r w:rsidRPr="00AC2951">
        <w:rPr>
          <w:rFonts w:ascii="Times New Roman" w:hAnsi="Times New Roman" w:cs="Times New Roman"/>
        </w:rPr>
        <w:t>stranici</w:t>
      </w:r>
      <w:r w:rsidRPr="00AC2951">
        <w:rPr>
          <w:rFonts w:ascii="Times New Roman" w:hAnsi="Times New Roman" w:cs="Times New Roman"/>
          <w:spacing w:val="-14"/>
        </w:rPr>
        <w:t xml:space="preserve"> </w:t>
      </w:r>
      <w:r w:rsidR="00321DE3">
        <w:rPr>
          <w:rFonts w:ascii="Times New Roman" w:hAnsi="Times New Roman" w:cs="Times New Roman"/>
        </w:rPr>
        <w:t>www.gdck-cabar.hr</w:t>
      </w:r>
    </w:p>
    <w:p w14:paraId="0448AE9C" w14:textId="3CB76495" w:rsidR="00AC2951" w:rsidRDefault="00AC2951" w:rsidP="00AC2951">
      <w:pPr>
        <w:spacing w:before="160" w:line="259" w:lineRule="auto"/>
        <w:ind w:left="116" w:right="112"/>
        <w:jc w:val="both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lastRenderedPageBreak/>
        <w:t>Preuzete</w:t>
      </w:r>
      <w:r w:rsidRPr="00AC29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</w:t>
      </w:r>
      <w:r w:rsidRPr="00AC29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ispunjene</w:t>
      </w:r>
      <w:r w:rsidRPr="00AC29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obrasce te dodatnu dokumentaciju</w:t>
      </w:r>
      <w:r w:rsidRPr="00AC29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4189D">
        <w:rPr>
          <w:rFonts w:ascii="Times New Roman" w:hAnsi="Times New Roman" w:cs="Times New Roman"/>
          <w:sz w:val="24"/>
          <w:szCs w:val="24"/>
        </w:rPr>
        <w:t>moguće</w:t>
      </w:r>
      <w:r w:rsidRPr="00AC29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je</w:t>
      </w:r>
      <w:r w:rsidRPr="00AC29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predati</w:t>
      </w:r>
      <w:r w:rsidRPr="00AC2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4189D">
        <w:rPr>
          <w:rFonts w:ascii="Times New Roman" w:hAnsi="Times New Roman" w:cs="Times New Roman"/>
          <w:sz w:val="24"/>
          <w:szCs w:val="24"/>
        </w:rPr>
        <w:t>od 19. veljače</w:t>
      </w:r>
      <w:r w:rsidR="009E3FDD">
        <w:rPr>
          <w:rFonts w:ascii="Times New Roman" w:hAnsi="Times New Roman" w:cs="Times New Roman"/>
          <w:sz w:val="24"/>
          <w:szCs w:val="24"/>
        </w:rPr>
        <w:t xml:space="preserve"> 2024. (ponedjeljak) </w:t>
      </w:r>
      <w:r w:rsidRPr="00AC2951">
        <w:rPr>
          <w:rFonts w:ascii="Times New Roman" w:hAnsi="Times New Roman" w:cs="Times New Roman"/>
          <w:sz w:val="24"/>
          <w:szCs w:val="24"/>
        </w:rPr>
        <w:t xml:space="preserve">do </w:t>
      </w:r>
      <w:r w:rsidR="00FB6912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AC29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C29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21DE3">
        <w:rPr>
          <w:rFonts w:ascii="Times New Roman" w:hAnsi="Times New Roman" w:cs="Times New Roman"/>
          <w:b/>
          <w:spacing w:val="-8"/>
          <w:sz w:val="24"/>
          <w:szCs w:val="24"/>
        </w:rPr>
        <w:t>veljače</w:t>
      </w:r>
      <w:r w:rsidRPr="00AC295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b/>
          <w:sz w:val="24"/>
          <w:szCs w:val="24"/>
        </w:rPr>
        <w:t>2024.</w:t>
      </w:r>
      <w:r w:rsidRPr="00AC295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b/>
          <w:sz w:val="24"/>
          <w:szCs w:val="24"/>
        </w:rPr>
        <w:t>godine</w:t>
      </w:r>
      <w:r w:rsidRPr="00AC295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321DE3">
        <w:rPr>
          <w:rFonts w:ascii="Times New Roman" w:hAnsi="Times New Roman" w:cs="Times New Roman"/>
          <w:b/>
          <w:sz w:val="24"/>
          <w:szCs w:val="24"/>
        </w:rPr>
        <w:t>(utorak</w:t>
      </w:r>
      <w:r w:rsidRPr="00AC2951">
        <w:rPr>
          <w:rFonts w:ascii="Times New Roman" w:hAnsi="Times New Roman" w:cs="Times New Roman"/>
          <w:b/>
          <w:sz w:val="24"/>
          <w:szCs w:val="24"/>
        </w:rPr>
        <w:t xml:space="preserve">) do 15:00 sati putem pošte, osobnim dolaskom </w:t>
      </w:r>
      <w:r w:rsidRPr="00AC2951">
        <w:rPr>
          <w:rFonts w:ascii="Times New Roman" w:hAnsi="Times New Roman" w:cs="Times New Roman"/>
          <w:sz w:val="24"/>
          <w:szCs w:val="24"/>
        </w:rPr>
        <w:t xml:space="preserve">ili </w:t>
      </w:r>
      <w:r w:rsidR="00B66F8A">
        <w:rPr>
          <w:rFonts w:ascii="Times New Roman" w:hAnsi="Times New Roman" w:cs="Times New Roman"/>
          <w:sz w:val="24"/>
          <w:szCs w:val="24"/>
        </w:rPr>
        <w:t>e-</w:t>
      </w:r>
      <w:r w:rsidRPr="00AC2951">
        <w:rPr>
          <w:rFonts w:ascii="Times New Roman" w:hAnsi="Times New Roman" w:cs="Times New Roman"/>
          <w:sz w:val="24"/>
          <w:szCs w:val="24"/>
        </w:rPr>
        <w:t xml:space="preserve">mailom na  </w:t>
      </w:r>
      <w:r w:rsidR="00321DE3">
        <w:rPr>
          <w:rFonts w:ascii="Times New Roman" w:hAnsi="Times New Roman" w:cs="Times New Roman"/>
          <w:sz w:val="24"/>
          <w:szCs w:val="24"/>
        </w:rPr>
        <w:t>gdck.cabar@gmail.com</w:t>
      </w:r>
    </w:p>
    <w:p w14:paraId="0545364E" w14:textId="77777777" w:rsidR="00387107" w:rsidRPr="00AC2951" w:rsidRDefault="00387107" w:rsidP="00AC2951">
      <w:pPr>
        <w:spacing w:before="160" w:line="259" w:lineRule="auto"/>
        <w:ind w:left="116"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735F3D25" w14:textId="77777777" w:rsidR="00AC2951" w:rsidRDefault="00AC2951" w:rsidP="00AC2951">
      <w:pPr>
        <w:pStyle w:val="BodyText"/>
        <w:spacing w:before="11"/>
        <w:ind w:left="0"/>
        <w:rPr>
          <w:sz w:val="8"/>
        </w:rPr>
      </w:pPr>
    </w:p>
    <w:p w14:paraId="0F1E87E2" w14:textId="101E2955" w:rsidR="00387107" w:rsidRPr="006040CB" w:rsidRDefault="002D699C" w:rsidP="0038710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Ravnateljica:</w:t>
      </w:r>
    </w:p>
    <w:p w14:paraId="214F9649" w14:textId="48FE3C17" w:rsidR="00387107" w:rsidRPr="006040CB" w:rsidRDefault="002D699C" w:rsidP="0038710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Eleonora Piščević</w:t>
      </w:r>
      <w:r w:rsidR="009F3F17">
        <w:rPr>
          <w:rFonts w:ascii="Times New Roman" w:hAnsi="Times New Roman"/>
          <w:sz w:val="24"/>
          <w:szCs w:val="24"/>
        </w:rPr>
        <w:t>, bacc.ing.sec.</w:t>
      </w:r>
    </w:p>
    <w:p w14:paraId="721552F7" w14:textId="77777777" w:rsidR="00AC2951" w:rsidRDefault="00AC2951" w:rsidP="00AC29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410243" w14:textId="77777777" w:rsidR="00387107" w:rsidRDefault="00387107" w:rsidP="00AC2951">
      <w:pPr>
        <w:jc w:val="both"/>
        <w:rPr>
          <w:sz w:val="28"/>
          <w:szCs w:val="28"/>
        </w:rPr>
      </w:pPr>
    </w:p>
    <w:p w14:paraId="18009976" w14:textId="77777777" w:rsidR="00387107" w:rsidRDefault="00387107" w:rsidP="00AC2951">
      <w:pPr>
        <w:jc w:val="both"/>
        <w:rPr>
          <w:sz w:val="28"/>
          <w:szCs w:val="28"/>
        </w:rPr>
      </w:pPr>
    </w:p>
    <w:p w14:paraId="6A0C0487" w14:textId="77777777" w:rsidR="00387107" w:rsidRDefault="00387107" w:rsidP="00AC2951">
      <w:pPr>
        <w:jc w:val="both"/>
        <w:rPr>
          <w:sz w:val="28"/>
          <w:szCs w:val="28"/>
        </w:rPr>
      </w:pPr>
    </w:p>
    <w:p w14:paraId="6A16A5E1" w14:textId="77777777" w:rsidR="00387107" w:rsidRDefault="00387107" w:rsidP="00AC2951">
      <w:pPr>
        <w:jc w:val="both"/>
        <w:rPr>
          <w:sz w:val="28"/>
          <w:szCs w:val="28"/>
        </w:rPr>
      </w:pPr>
    </w:p>
    <w:p w14:paraId="03A4F403" w14:textId="77777777" w:rsidR="00387107" w:rsidRDefault="00387107" w:rsidP="00AC2951">
      <w:pPr>
        <w:jc w:val="both"/>
        <w:rPr>
          <w:sz w:val="28"/>
          <w:szCs w:val="28"/>
        </w:rPr>
      </w:pPr>
    </w:p>
    <w:p w14:paraId="6A31B67C" w14:textId="77777777" w:rsidR="00387107" w:rsidRDefault="00387107" w:rsidP="00AC2951">
      <w:pPr>
        <w:jc w:val="both"/>
        <w:rPr>
          <w:sz w:val="28"/>
          <w:szCs w:val="28"/>
        </w:rPr>
      </w:pPr>
    </w:p>
    <w:p w14:paraId="1032A801" w14:textId="77777777" w:rsidR="00387107" w:rsidRDefault="00387107" w:rsidP="00AC2951">
      <w:pPr>
        <w:jc w:val="both"/>
        <w:rPr>
          <w:sz w:val="28"/>
          <w:szCs w:val="28"/>
        </w:rPr>
      </w:pPr>
    </w:p>
    <w:p w14:paraId="207322F1" w14:textId="47E7913A" w:rsidR="009A7118" w:rsidRPr="00356206" w:rsidRDefault="00AC2951" w:rsidP="00356206">
      <w:pPr>
        <w:jc w:val="both"/>
        <w:rPr>
          <w:sz w:val="28"/>
          <w:szCs w:val="28"/>
        </w:rPr>
        <w:sectPr w:rsidR="009A7118" w:rsidRPr="00356206">
          <w:type w:val="continuous"/>
          <w:pgSz w:w="11910" w:h="16840"/>
          <w:pgMar w:top="1460" w:right="1300" w:bottom="280" w:left="1300" w:header="720" w:footer="720" w:gutter="0"/>
          <w:cols w:space="720"/>
        </w:sect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667FA24B" wp14:editId="711434C5">
            <wp:extent cx="2143125" cy="906154"/>
            <wp:effectExtent l="0" t="0" r="0" b="8255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097549" name="Slika 10850975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bookmarkStart w:id="0" w:name="_GoBack"/>
      <w:r>
        <w:rPr>
          <w:noProof/>
          <w:sz w:val="28"/>
          <w:szCs w:val="28"/>
          <w:lang w:eastAsia="hr-HR"/>
        </w:rPr>
        <w:drawing>
          <wp:inline distT="0" distB="0" distL="0" distR="0" wp14:anchorId="1D63189E" wp14:editId="01929E10">
            <wp:extent cx="2352675" cy="709930"/>
            <wp:effectExtent l="0" t="0" r="9525" b="0"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92127" name="Slika 17229212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88FBBE0" w14:textId="07FD77A8" w:rsidR="00876BF4" w:rsidRPr="00876BF4" w:rsidRDefault="00876BF4" w:rsidP="00876BF4">
      <w:pPr>
        <w:jc w:val="both"/>
        <w:rPr>
          <w:sz w:val="28"/>
          <w:szCs w:val="28"/>
        </w:rPr>
      </w:pPr>
    </w:p>
    <w:sectPr w:rsidR="00876BF4" w:rsidRPr="00876BF4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127E"/>
    <w:multiLevelType w:val="multilevel"/>
    <w:tmpl w:val="39BA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D7766"/>
    <w:multiLevelType w:val="multilevel"/>
    <w:tmpl w:val="C36A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C6EA5"/>
    <w:multiLevelType w:val="hybridMultilevel"/>
    <w:tmpl w:val="DC1EF6C8"/>
    <w:lvl w:ilvl="0" w:tplc="03925566">
      <w:start w:val="1"/>
      <w:numFmt w:val="decimal"/>
      <w:lvlText w:val="%1."/>
      <w:lvlJc w:val="left"/>
      <w:pPr>
        <w:ind w:left="836" w:hanging="360"/>
        <w:jc w:val="left"/>
      </w:pPr>
      <w:rPr>
        <w:rFonts w:ascii="Carlito" w:eastAsia="Carlito" w:hAnsi="Carlito" w:cs="Carlito" w:hint="default"/>
        <w:spacing w:val="-9"/>
        <w:w w:val="98"/>
        <w:sz w:val="24"/>
        <w:szCs w:val="24"/>
        <w:lang w:val="hr-HR" w:eastAsia="en-US" w:bidi="ar-SA"/>
      </w:rPr>
    </w:lvl>
    <w:lvl w:ilvl="1" w:tplc="C35C36C8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F11A0338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EA6E2B5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2CF06D88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6FB02262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6220E15E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6DD01D7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002ABAE0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7C4188D"/>
    <w:multiLevelType w:val="multilevel"/>
    <w:tmpl w:val="32D4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F049B"/>
    <w:multiLevelType w:val="hybridMultilevel"/>
    <w:tmpl w:val="BDDE92C4"/>
    <w:lvl w:ilvl="0" w:tplc="0470BB3A">
      <w:start w:val="1"/>
      <w:numFmt w:val="decimal"/>
      <w:lvlText w:val="%1."/>
      <w:lvlJc w:val="left"/>
      <w:pPr>
        <w:ind w:left="836" w:hanging="360"/>
        <w:jc w:val="left"/>
      </w:pPr>
      <w:rPr>
        <w:rFonts w:ascii="Carlito" w:eastAsia="Carlito" w:hAnsi="Carlito" w:cs="Carlito" w:hint="default"/>
        <w:b/>
        <w:bCs/>
        <w:spacing w:val="-12"/>
        <w:w w:val="98"/>
        <w:sz w:val="24"/>
        <w:szCs w:val="24"/>
        <w:lang w:val="hr-HR" w:eastAsia="en-US" w:bidi="ar-SA"/>
      </w:rPr>
    </w:lvl>
    <w:lvl w:ilvl="1" w:tplc="50D46542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11ECEFA4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E8EB922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0308A9FE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0E54ED32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5A42313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CB3416F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554E2C60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6DFC307C"/>
    <w:multiLevelType w:val="hybridMultilevel"/>
    <w:tmpl w:val="6E7E3FE2"/>
    <w:lvl w:ilvl="0" w:tplc="1CC4EB40">
      <w:start w:val="1"/>
      <w:numFmt w:val="decimal"/>
      <w:lvlText w:val="%1."/>
      <w:lvlJc w:val="left"/>
      <w:pPr>
        <w:ind w:left="836" w:hanging="360"/>
        <w:jc w:val="left"/>
      </w:pPr>
      <w:rPr>
        <w:rFonts w:ascii="Carlito" w:eastAsia="Carlito" w:hAnsi="Carlito" w:cs="Carlito" w:hint="default"/>
        <w:spacing w:val="-9"/>
        <w:w w:val="98"/>
        <w:sz w:val="24"/>
        <w:szCs w:val="24"/>
        <w:lang w:val="hr-HR" w:eastAsia="en-US" w:bidi="ar-SA"/>
      </w:rPr>
    </w:lvl>
    <w:lvl w:ilvl="1" w:tplc="7F7E6122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AEC40E00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7196064A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903AAA20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30B60F32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6F7A2474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EF007144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B80C3AE6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18"/>
    <w:rsid w:val="000272CF"/>
    <w:rsid w:val="00034F31"/>
    <w:rsid w:val="00065C86"/>
    <w:rsid w:val="000E0F8B"/>
    <w:rsid w:val="001231CA"/>
    <w:rsid w:val="00170980"/>
    <w:rsid w:val="001741B5"/>
    <w:rsid w:val="001E2337"/>
    <w:rsid w:val="00232D4A"/>
    <w:rsid w:val="002544DF"/>
    <w:rsid w:val="002D0C35"/>
    <w:rsid w:val="002D699C"/>
    <w:rsid w:val="002F20C5"/>
    <w:rsid w:val="0030520D"/>
    <w:rsid w:val="00321DE3"/>
    <w:rsid w:val="00356206"/>
    <w:rsid w:val="00387107"/>
    <w:rsid w:val="003900AE"/>
    <w:rsid w:val="003B0F33"/>
    <w:rsid w:val="004B4251"/>
    <w:rsid w:val="004C775B"/>
    <w:rsid w:val="004D3FB2"/>
    <w:rsid w:val="00530479"/>
    <w:rsid w:val="005C2C6A"/>
    <w:rsid w:val="006756C4"/>
    <w:rsid w:val="006A72C5"/>
    <w:rsid w:val="0071041F"/>
    <w:rsid w:val="0071213C"/>
    <w:rsid w:val="007218C5"/>
    <w:rsid w:val="00734303"/>
    <w:rsid w:val="0074189D"/>
    <w:rsid w:val="00763A2E"/>
    <w:rsid w:val="007816B7"/>
    <w:rsid w:val="008633D2"/>
    <w:rsid w:val="00876BF4"/>
    <w:rsid w:val="00885E2B"/>
    <w:rsid w:val="00915E5C"/>
    <w:rsid w:val="00947088"/>
    <w:rsid w:val="009A7118"/>
    <w:rsid w:val="009E3FDD"/>
    <w:rsid w:val="009F36D4"/>
    <w:rsid w:val="009F3F17"/>
    <w:rsid w:val="00AC0EC9"/>
    <w:rsid w:val="00AC1A38"/>
    <w:rsid w:val="00AC2951"/>
    <w:rsid w:val="00AF1826"/>
    <w:rsid w:val="00B07FB1"/>
    <w:rsid w:val="00B24768"/>
    <w:rsid w:val="00B2697C"/>
    <w:rsid w:val="00B45D07"/>
    <w:rsid w:val="00B47E03"/>
    <w:rsid w:val="00B5388F"/>
    <w:rsid w:val="00B66F8A"/>
    <w:rsid w:val="00BE3257"/>
    <w:rsid w:val="00C14392"/>
    <w:rsid w:val="00C67655"/>
    <w:rsid w:val="00C77892"/>
    <w:rsid w:val="00CA0F47"/>
    <w:rsid w:val="00D00645"/>
    <w:rsid w:val="00D73B3F"/>
    <w:rsid w:val="00DA59E6"/>
    <w:rsid w:val="00E243F2"/>
    <w:rsid w:val="00E245F8"/>
    <w:rsid w:val="00F16249"/>
    <w:rsid w:val="00F242AD"/>
    <w:rsid w:val="00F76780"/>
    <w:rsid w:val="00FB090B"/>
    <w:rsid w:val="00FB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50F6"/>
  <w15:docId w15:val="{7F3DB820-0EA7-4D59-90B3-DFAF2E27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3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090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09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D2"/>
    <w:rPr>
      <w:rFonts w:ascii="Tahoma" w:eastAsia="Carlito" w:hAnsi="Tahoma" w:cs="Tahoma"/>
      <w:sz w:val="16"/>
      <w:szCs w:val="16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character" w:customStyle="1" w:styleId="category-name">
    <w:name w:val="category-name"/>
    <w:basedOn w:val="DefaultParagraphFont"/>
    <w:rsid w:val="008633D2"/>
  </w:style>
  <w:style w:type="character" w:customStyle="1" w:styleId="published">
    <w:name w:val="published"/>
    <w:basedOn w:val="DefaultParagraphFont"/>
    <w:rsid w:val="008633D2"/>
  </w:style>
  <w:style w:type="paragraph" w:styleId="NormalWeb">
    <w:name w:val="Normal (Web)"/>
    <w:basedOn w:val="Normal"/>
    <w:uiPriority w:val="99"/>
    <w:semiHidden/>
    <w:unhideWhenUsed/>
    <w:rsid w:val="008633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ka.hr/projekti/zazeli/obavijesti-faza-4/1396-javni-poziv-za-krajnje-korisnike-projekta-zazeli-u-opcini-koska-faza-iv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F1A3-A93A-4A52-BCA1-33B7ACF3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 Oriovac</dc:creator>
  <cp:lastModifiedBy>Windows User</cp:lastModifiedBy>
  <cp:revision>14</cp:revision>
  <cp:lastPrinted>2024-02-15T12:17:00Z</cp:lastPrinted>
  <dcterms:created xsi:type="dcterms:W3CDTF">2024-01-04T09:32:00Z</dcterms:created>
  <dcterms:modified xsi:type="dcterms:W3CDTF">2024-02-15T12:34:00Z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